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33F" w:rsidRPr="0070033F" w:rsidRDefault="0070033F" w:rsidP="0070033F">
      <w:pPr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033F">
        <w:rPr>
          <w:rFonts w:ascii="Times New Roman" w:hAnsi="Times New Roman" w:cs="Times New Roman"/>
          <w:b/>
          <w:sz w:val="28"/>
          <w:szCs w:val="24"/>
        </w:rPr>
        <w:t xml:space="preserve">ХАРАКТЕРИСТИКА </w:t>
      </w:r>
      <w:proofErr w:type="gramStart"/>
      <w:r w:rsidRPr="0070033F">
        <w:rPr>
          <w:rFonts w:ascii="Times New Roman" w:hAnsi="Times New Roman" w:cs="Times New Roman"/>
          <w:b/>
          <w:sz w:val="28"/>
          <w:szCs w:val="24"/>
        </w:rPr>
        <w:t>ОБУЧАЮЩЕГОСЯ</w:t>
      </w:r>
      <w:proofErr w:type="gramEnd"/>
      <w:r w:rsidRPr="0070033F">
        <w:rPr>
          <w:rFonts w:ascii="Times New Roman" w:hAnsi="Times New Roman" w:cs="Times New Roman"/>
          <w:b/>
          <w:sz w:val="28"/>
          <w:szCs w:val="24"/>
        </w:rPr>
        <w:t>, ВЫДАННАЯ ОБРАЗОВАТЕЛЬНОЙ ОРГАНИЗАЦИЕЙ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 Общие сведения: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фамилия, имя, отчество ребенка;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- дата рождения ре</w:t>
      </w:r>
      <w:bookmarkStart w:id="0" w:name="_GoBack"/>
      <w:bookmarkEnd w:id="0"/>
      <w:r w:rsidRPr="0070033F">
        <w:rPr>
          <w:rFonts w:ascii="Times New Roman" w:hAnsi="Times New Roman" w:cs="Times New Roman"/>
          <w:sz w:val="24"/>
          <w:szCs w:val="24"/>
        </w:rPr>
        <w:t xml:space="preserve">бенка;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- адрес регистрации по месту жительства (населенный пункт, улица, дом, квартира, пр.);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- адрес фактического проживания;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сведения о родителях (законных представителях);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с кем проживает ребенок;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- контактная информация семьи.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История обучения ребенка до обращения на ПМПК: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обучался ли где-либо до поступления в эту образовательную организацию;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оставался ли на второй год, в каких классах (для детей школьного возраста);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причины перевода из другой образовательной организации (в случаях, - если ребенок поступил на обучение из другой образовательной организации).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Детализированная информация об условиях и результатах обучения ребенка в образовательной организации: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класс/группа;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программа обучения общеобразовательная основная/адаптированная;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форма обучения (указывается, если ребенок обучается на дому, дистанционно и др.);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возраст поступления в образовательную организацию, степень подготовленности; сколько времени находится ребенок в данной образовательной организации;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особенности адаптации ребенка к данной образовательной организации;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33F">
        <w:rPr>
          <w:rFonts w:ascii="Times New Roman" w:hAnsi="Times New Roman" w:cs="Times New Roman"/>
          <w:sz w:val="24"/>
          <w:szCs w:val="24"/>
        </w:rPr>
        <w:t xml:space="preserve">- отношение к учебной (в ДОО - к детской продуктивной, игровой, познавательной) деятельности, - отношение ребенка к словесной инструкции педагога, реакция на нее, - сформированность учебных (для дошкольника - коммуникативных, навыков самообслуживания, игровых и др.) навыков; </w:t>
      </w:r>
      <w:proofErr w:type="gramEnd"/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как успевает ребенок, в чем заключаются особенности или трудности усвоения им программы (для дошкольника - принимает ли участие в организуемых занятиях, в </w:t>
      </w:r>
      <w:proofErr w:type="spellStart"/>
      <w:r w:rsidRPr="007003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0033F">
        <w:rPr>
          <w:rFonts w:ascii="Times New Roman" w:hAnsi="Times New Roman" w:cs="Times New Roman"/>
          <w:sz w:val="24"/>
          <w:szCs w:val="24"/>
        </w:rPr>
        <w:t>. дополнительных; в чем особенности его участия, как ведет себя во время занятий: проявляет заинтересованность, стремление выполнить задания; в игровой деятельности - наличие стремления включиться в игру, использование предметов-заместителей; характер действий с игрушками: стереотипные манипуляции, хаотическая смена игрушек или осмысленные и целенаправленные действия, принятие на себя роли, возможность игры с правилами, предлагает сам игру и стремится быть понятым сверстниками и т.п.), - характер ошибок (отдельно по математике, письму, чтению и другим предметам);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развитие моторики (общая моторная неловкость, двигательная расторможенность, преимущественные недостатки мелкой моторики, какую деятельность затрудняют) и речи (речью не пользуется, речь малопонятна, пользуется речью преимущественно для коммуникации, может отвечать на занятиях, формулировать свои мысли);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33F">
        <w:rPr>
          <w:rFonts w:ascii="Times New Roman" w:hAnsi="Times New Roman" w:cs="Times New Roman"/>
          <w:sz w:val="24"/>
          <w:szCs w:val="24"/>
        </w:rPr>
        <w:t xml:space="preserve">- для младших школьников информация о том, с какой степенью готовности ребенок пришел в школу (абсолютно не готов, слабо подготовлен, подготовлен удовлетворительно) и какую динамику дал в процессе обучения (почти никакой, очень слабую, недостаточную, достаточную). </w:t>
      </w:r>
      <w:proofErr w:type="gramEnd"/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Ниже предлагаются образцы формулировок, которые могут использоваться школьными педагогами при составлении психолого-педагогической характеристики младшего школьника. Соответствие объема школьных знаний, умений и навыков требованиям программы с оценкой динамики </w:t>
      </w:r>
      <w:proofErr w:type="spellStart"/>
      <w:r w:rsidRPr="0070033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70033F">
        <w:rPr>
          <w:rFonts w:ascii="Times New Roman" w:hAnsi="Times New Roman" w:cs="Times New Roman"/>
          <w:sz w:val="24"/>
          <w:szCs w:val="24"/>
        </w:rPr>
        <w:t>: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Математика. Указать, пришел в школу, зная порядковый счет в пределах..., умея пересчитывать предметы (в пределах...), зная цифры. Как быстро их усвоил. Мог ли сравнить количества (больше, меньше, столько же). Легко ли научился обозначать количество цифрой?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 xml:space="preserve">Легко ли научился понимать математические знаки (+, -, =,&gt;, &lt;). Понимал ли слова, обозначающие пространственные направления и отношения (верх, низ, право, лево, над, под, меньше). </w:t>
      </w:r>
      <w:proofErr w:type="gramEnd"/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lastRenderedPageBreak/>
        <w:t xml:space="preserve">Научился ли ориентироваться в пространстве? Понимает ли смысл арифметических действий (сложения, вычитания, умножения, деления). Понимает ли смысл арифметических задач? Может ли записать их решение?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Чтение. Указать, пришел в школу, зная буквы, умея сливать их в слоги, умея читать. Чему научился? Какие ошибки в чтении (выбрать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): не может запомнить буквы, путает сходные по написанию буквы, не может сливать в слоги, ошибается при прочтении слогов со стечением согласных, не может читать слова (или читает их </w:t>
      </w:r>
      <w:proofErr w:type="spellStart"/>
      <w:r w:rsidRPr="0070033F">
        <w:rPr>
          <w:rFonts w:ascii="Times New Roman" w:hAnsi="Times New Roman" w:cs="Times New Roman"/>
          <w:sz w:val="24"/>
          <w:szCs w:val="24"/>
        </w:rPr>
        <w:t>побуквенно</w:t>
      </w:r>
      <w:proofErr w:type="spellEnd"/>
      <w:r w:rsidRPr="0070033F">
        <w:rPr>
          <w:rFonts w:ascii="Times New Roman" w:hAnsi="Times New Roman" w:cs="Times New Roman"/>
          <w:sz w:val="24"/>
          <w:szCs w:val="24"/>
        </w:rPr>
        <w:t xml:space="preserve">, не понимая смысла). Читает, но допускает следующие ошибки: пропуски, замены, искажения, дополнения слов или частей слов; медленный темп чтения, попытки начинать чтение заново, длительные запинки, потеря места в тексте, неточное чтение фраз, перестановка слов в предложении или букв в словах, Читает достаточно бегло, но отмечается неспособность пересказать содержание прочитанного, сделать выводы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 прочитанного.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Письмо. Пишет правой или левой рукой. Указать, пришел в школу, умея писать печатными буквами (только свое имя, отдельные слова с большим количеством ошибок, количество ошибок зависело от сложности слова). При усвоении письма наблюдались трудности (выбрать нужное): в написании элементов букв, в написании букв, при необходимости перевода печатной буквы в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>письменную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, смешение букв, сходных по начертанию. Нарушено списывание. Нарушено преимущественно самостоятельное письмо.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Другие предметы (обязательно указать, справляется ли ребенок с заданиями на уроках рисования, труда; охарактеризовать уровень моторного развития на уроках физкультуры). В чем вероятная причина недостатков в обучении: - нет понимания материала, - понимание есть, но резко нарушено внимание, - понимание есть только при индивидуальной работе, в классе самостоятельно работать не может, - понимание есть, но мотивация к обучению отсутствует.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Характеристика обучаемости: Должно быть указание на то, какие виды помощи использует учитель: объяснение после уроков, подсказку на уроках, прямой показ того, как надо делать. Насколько эффективна помощь: недостаточная (эффективность помощи неравномерна, в некоторых видах деятельности или заданиях помощь не дает результата), низкая (помощь малоэффективна, ребенок быстро все забывает).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33F">
        <w:rPr>
          <w:rFonts w:ascii="Times New Roman" w:hAnsi="Times New Roman" w:cs="Times New Roman"/>
          <w:sz w:val="24"/>
          <w:szCs w:val="24"/>
        </w:rPr>
        <w:t>Конкретизировать информацию о соблюдении учебной дисциплины можно с помощью выбора подходящих из следующих формулировок: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 Нарушений учебной дисциплины практически нет. Нарушений учебной дисциплины нет, но ребенок не включается в учебное взаимодействие. Нарушает учебную дисциплину преимущественно из-за непонимания учебных норм (например, может встать, ходить по классу и т.п.). Не может правильно вести себя весь урок, мешает другим детям ненамеренно, поскольку очень активен. Специально мешает другим детям.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Для учеников подросткового возраста в характеристике указывается, с какого года обучения (класса) проблемы стали очевидными, в чем они заключались (недостаточное понимание материала по большинству (всем) предметам, по отдельным предметам - указать каким, недостатки усвоения учебного материала предположительно связывались с плохим посещением занятий).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Рекомендуется приводить сведения о формальной успеваемости по основным предметам, обратить особое внимание на описание частоты и характера конфликтов с соучениками, педагогами, поведения в конфликте, проявлений переживаний по поводу конфликтов.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Перечислить основные проступки, вызывавшие тревогу у педагогов. Указать, с обучающимися какого возраста предпочитает общаться (младшими, старшими, своего возраста). Охарактеризовать интересы, увлечения.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033F">
        <w:rPr>
          <w:rFonts w:ascii="Times New Roman" w:hAnsi="Times New Roman" w:cs="Times New Roman"/>
          <w:sz w:val="24"/>
          <w:szCs w:val="24"/>
        </w:rPr>
        <w:t xml:space="preserve">Для ребенка любого возраста в характеристику включаются сведения о его работоспособности (трудности включения в задание, замедленный темп его выполнения в сравнении с другими детьми, неравномерная или снижающаяся продуктивность деятельности, высокий темп деятельности с недостаточным вниманием к качеству и т.п.) и особых трудностях (дисфункциях), наблюдаемых в учебном процессе (отвлекаемость, утомляемость, невозможность сосредоточиться, недостаток ориентировки на листе бумаги, </w:t>
      </w:r>
      <w:proofErr w:type="spellStart"/>
      <w:r w:rsidRPr="0070033F">
        <w:rPr>
          <w:rFonts w:ascii="Times New Roman" w:hAnsi="Times New Roman" w:cs="Times New Roman"/>
          <w:sz w:val="24"/>
          <w:szCs w:val="24"/>
        </w:rPr>
        <w:t>неразличение</w:t>
      </w:r>
      <w:proofErr w:type="spellEnd"/>
      <w:r w:rsidRPr="0070033F">
        <w:rPr>
          <w:rFonts w:ascii="Times New Roman" w:hAnsi="Times New Roman" w:cs="Times New Roman"/>
          <w:sz w:val="24"/>
          <w:szCs w:val="24"/>
        </w:rPr>
        <w:t xml:space="preserve"> правой и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 сторон и т.п.);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В завершение характеристики оценивается: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- уровень общего развития (степень отставания от большинства детей в классе/группе),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lastRenderedPageBreak/>
        <w:t xml:space="preserve">- общая осведомленность ребенка о себе (оценивается в соотнесении с календарным возрастом);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- взаимоотношение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 с коллективом сверстников, особенно в тех случаях, когда ребенок драчлив, агрессивен или, наоборот, чрезмерно пассивен.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Отметить, как относятся к нему другие </w:t>
      </w:r>
      <w:proofErr w:type="gramStart"/>
      <w:r w:rsidRPr="0070033F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70033F">
        <w:rPr>
          <w:rFonts w:ascii="Times New Roman" w:hAnsi="Times New Roman" w:cs="Times New Roman"/>
          <w:sz w:val="24"/>
          <w:szCs w:val="24"/>
        </w:rPr>
        <w:t xml:space="preserve">; - какие меры коррекции применялись, и их эффективность (дополнительные занятия, щадящий режим и пр.); - особенности семейного воспитания (строгое, попустительское, непоследовательное, ребенку уделяется недостаточно внимания), - отношение самого ребенка и его семьи к имеющимся проблемам и трудностям (признание своих неудач, отставания либо равнодушное или неадекватное отношение, пр.).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В Характеристике отражаются возможности ребенка, на которые можно опираться в педагогической работе, а также обобщенные выводы педагога и его пожелания по организации дальнейшего обучения ребенка. </w:t>
      </w:r>
    </w:p>
    <w:p w:rsidR="0070033F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 xml:space="preserve">Следует указать цель составления документа, дату его оформления, характеристика заверяется подписью руководителя образовательной организации (уполномоченного лица). </w:t>
      </w:r>
    </w:p>
    <w:p w:rsidR="002219CC" w:rsidRPr="0070033F" w:rsidRDefault="0070033F" w:rsidP="007003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33F">
        <w:rPr>
          <w:rFonts w:ascii="Times New Roman" w:hAnsi="Times New Roman" w:cs="Times New Roman"/>
          <w:sz w:val="24"/>
          <w:szCs w:val="24"/>
        </w:rPr>
        <w:t>Оригинал Характеристики предоставляется родителями (законными представителями ребенка) на Комиссию и хранится в Карте ребенка.</w:t>
      </w:r>
    </w:p>
    <w:sectPr w:rsidR="002219CC" w:rsidRPr="0070033F" w:rsidSect="0070033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3F"/>
    <w:rsid w:val="002219CC"/>
    <w:rsid w:val="0070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1327</Words>
  <Characters>7568</Characters>
  <Application>Microsoft Office Word</Application>
  <DocSecurity>0</DocSecurity>
  <Lines>63</Lines>
  <Paragraphs>17</Paragraphs>
  <ScaleCrop>false</ScaleCrop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2017-10-24T11:42:00Z</dcterms:created>
  <dcterms:modified xsi:type="dcterms:W3CDTF">2017-10-24T11:43:00Z</dcterms:modified>
</cp:coreProperties>
</file>