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68" w:rsidRPr="00520368" w:rsidRDefault="00520368" w:rsidP="00520368">
      <w:pPr>
        <w:shd w:val="clear" w:color="auto" w:fill="FFFFFF"/>
        <w:spacing w:before="160" w:after="160" w:line="6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</w:pPr>
      <w:proofErr w:type="gramStart"/>
      <w:r w:rsidRPr="00520368"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  <w:t>СЛАБОСЛЫШАЩИЙ</w:t>
      </w:r>
      <w:proofErr w:type="gramEnd"/>
      <w:r w:rsidRPr="00520368"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  <w:t xml:space="preserve"> В КЛАССЕ</w:t>
      </w:r>
    </w:p>
    <w:p w:rsidR="00520368" w:rsidRPr="00520368" w:rsidRDefault="00520368" w:rsidP="00520368">
      <w:pPr>
        <w:shd w:val="clear" w:color="auto" w:fill="FFFFFF"/>
        <w:spacing w:after="160" w:line="3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203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Рекомендации для учителей при инклюзивном обучении детей</w:t>
      </w:r>
    </w:p>
    <w:p w:rsidR="00520368" w:rsidRPr="00520368" w:rsidRDefault="00520368" w:rsidP="00520368">
      <w:pPr>
        <w:shd w:val="clear" w:color="auto" w:fill="FFFFFF"/>
        <w:spacing w:after="160" w:line="3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нарушением слуха 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Соберите как можно больше информации о нарушении учащегося и постарайтесь получить чёткое представление о возможностях и ограничениях, связанных с нарушением.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Заранее расскажите остальным учащимся в классе, с чем им нужно считаться при общении с учащимся с ОВЗ по слуху. Затем учащийся и сам может ответить на вопросы одноклассников.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поставить в известность учащихся школы, родителей о стоимости </w:t>
      </w:r>
      <w:proofErr w:type="spellStart"/>
      <w:r w:rsidRPr="00520368">
        <w:rPr>
          <w:rFonts w:ascii="Arial" w:eastAsia="Times New Roman" w:hAnsi="Arial" w:cs="Arial"/>
          <w:sz w:val="24"/>
          <w:szCs w:val="24"/>
          <w:lang w:eastAsia="ru-RU"/>
        </w:rPr>
        <w:t>имплантов</w:t>
      </w:r>
      <w:proofErr w:type="spellEnd"/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 (слуховых аппаратов, процессора КИ) у учащегося с нарушенным слухом.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Постоянно помните о том, что слабослышащий учащийся вынужден всегда сильно концентрировать свое внимание. Он не может на некоторое время отвлечься, иначе потеряет нить урока. Это очень утомительно.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Чтение с губ требует дополнительных усилий, так как слабослышащий учащийся должен не только воспринять учебный материал, но и правильно понять речь как таковую.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Не забывайте, что </w:t>
      </w:r>
      <w:proofErr w:type="gramStart"/>
      <w:r w:rsidRPr="00520368">
        <w:rPr>
          <w:rFonts w:ascii="Arial" w:eastAsia="Times New Roman" w:hAnsi="Arial" w:cs="Arial"/>
          <w:sz w:val="24"/>
          <w:szCs w:val="24"/>
          <w:lang w:eastAsia="ru-RU"/>
        </w:rPr>
        <w:t>слабослышащий</w:t>
      </w:r>
      <w:proofErr w:type="gramEnd"/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 многое слышит, но необязательно правильно понимает все услышанное.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Старайтесь не давать слишком долгие устные объяснения, чередуйте их с письменными заданиями.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Поощряйте вопросы.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Делая важные сообщения и давая инструкции, смотрите на учащегося и говорите чуть медленнее. Более громкая речь в большинстве случаев не дает эффекта.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Прежде чем перейти к новой теме, напишите на доске схему.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Задания и домашнюю работу давайте в начале урока. Как можно больше пишите на доске. В конце урока устные задания затеряются для слабослышащего учащегося среди шуршащих тетрадей, двигаемых стульев и собираемых портфелей.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При возможности заранее раздайте слабослышащим учащимся конспекты по ознакомительным предметам. Если они их перепишут и прочтут, им проще будет воспринимать урок.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Не просто спрашивайте: «Ты понял?», но и контролируйте, так ли это на самом деле.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При повторении используйте другие слова. Это увеличит для ребенка с нарушением слуха возможность понимания.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Следите за тем, чтобы слабослышащий учащийся давал правильный ответ на постав</w:t>
      </w:r>
      <w:r w:rsidRPr="00520368">
        <w:rPr>
          <w:rFonts w:ascii="Arial" w:eastAsia="Times New Roman" w:hAnsi="Arial" w:cs="Arial"/>
          <w:sz w:val="24"/>
          <w:szCs w:val="24"/>
          <w:lang w:eastAsia="ru-RU"/>
        </w:rPr>
        <w:softHyphen/>
        <w:t>ленный вопрос; ответы и сообщения, правильные по сути, но не являющиеся ответами на поставленный вопрос, не должны вас удовлетворять.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Повторяйте для интегрируемого учащегося вопросы одноклассников. Не просто гово</w:t>
      </w:r>
      <w:r w:rsidRPr="00520368">
        <w:rPr>
          <w:rFonts w:ascii="Arial" w:eastAsia="Times New Roman" w:hAnsi="Arial" w:cs="Arial"/>
          <w:sz w:val="24"/>
          <w:szCs w:val="24"/>
          <w:lang w:eastAsia="ru-RU"/>
        </w:rPr>
        <w:softHyphen/>
        <w:t>рите, что что-то неверно, а объясняйте, почему. По возможности рассказывайте слабослыша</w:t>
      </w:r>
      <w:r w:rsidRPr="00520368">
        <w:rPr>
          <w:rFonts w:ascii="Arial" w:eastAsia="Times New Roman" w:hAnsi="Arial" w:cs="Arial"/>
          <w:sz w:val="24"/>
          <w:szCs w:val="24"/>
          <w:lang w:eastAsia="ru-RU"/>
        </w:rPr>
        <w:softHyphen/>
        <w:t>щему учащемуся о его контрольных работах и вместе с ним исправляйте ошибки.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Учащийся может рассчитывать на помощь одноклассников, поэтому давайте ему возмож</w:t>
      </w:r>
      <w:r w:rsidRPr="0052036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ность оборачиваться в классе, чтобы видеть </w:t>
      </w:r>
      <w:proofErr w:type="gramStart"/>
      <w:r w:rsidRPr="00520368">
        <w:rPr>
          <w:rFonts w:ascii="Arial" w:eastAsia="Times New Roman" w:hAnsi="Arial" w:cs="Arial"/>
          <w:sz w:val="24"/>
          <w:szCs w:val="24"/>
          <w:lang w:eastAsia="ru-RU"/>
        </w:rPr>
        <w:t>говорящего</w:t>
      </w:r>
      <w:proofErr w:type="gramEnd"/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 или чтобы обратиться за помощью.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Сопровождайте некоторые объяснения жестами.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Привлеките внимание слабослышащего учащегося, прежде чем начнете говорить. Иначе он упустит часть сказанного. Договоритесь с ним об определенных </w:t>
      </w:r>
      <w:proofErr w:type="gramStart"/>
      <w:r w:rsidRPr="00520368">
        <w:rPr>
          <w:rFonts w:ascii="Arial" w:eastAsia="Times New Roman" w:hAnsi="Arial" w:cs="Arial"/>
          <w:sz w:val="24"/>
          <w:szCs w:val="24"/>
          <w:lang w:eastAsia="ru-RU"/>
        </w:rPr>
        <w:t>сигналах</w:t>
      </w:r>
      <w:proofErr w:type="gramEnd"/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 например, отвечающий поднимает руку; при смене темы вы записываете на доске ключевое слово и т.п.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Оптимальное место для слабослышащего в классе  3 - 4 м сбоку от вас, у окна. Тогда ему не придется слишком много смотреть вверх, он видит освещенную часть вашего лица и не изолирован от других. Однако всегда обсуждайте с ребенком его место. Иногда выбор места определяется тем, на какое ухо он лучше слышит.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Уроки в форме дискуссии практически не</w:t>
      </w:r>
      <w:r w:rsidRPr="00520368">
        <w:rPr>
          <w:rFonts w:ascii="Arial" w:eastAsia="Times New Roman" w:hAnsi="Arial" w:cs="Arial"/>
          <w:sz w:val="24"/>
          <w:szCs w:val="24"/>
          <w:lang w:eastAsia="ru-RU"/>
        </w:rPr>
        <w:softHyphen/>
        <w:t>доступны восприятию слабослышащего учаще</w:t>
      </w:r>
      <w:r w:rsidRPr="00520368">
        <w:rPr>
          <w:rFonts w:ascii="Arial" w:eastAsia="Times New Roman" w:hAnsi="Arial" w:cs="Arial"/>
          <w:sz w:val="24"/>
          <w:szCs w:val="24"/>
          <w:lang w:eastAsia="ru-RU"/>
        </w:rPr>
        <w:softHyphen/>
        <w:t>гося. Разместите участников по кругу и следите за тем, чтобы они не говорили одновременно.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Если есть возможность выбора кабинета, выберите что-нибудь спокойное, без постороннего внешнего шума.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Не смейтесь над слабослышащим учащимся, если он отвечает невпопад. Но позже объясните ему комичность ситуации.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Перед тем как заговорить со слабослышащим, выключите радио, телевизор или магнитофон.</w:t>
      </w:r>
    </w:p>
    <w:p w:rsidR="00520368" w:rsidRPr="00520368" w:rsidRDefault="00520368" w:rsidP="00520368">
      <w:pPr>
        <w:numPr>
          <w:ilvl w:val="0"/>
          <w:numId w:val="1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Никогда не обращайтесь к слабослышащему учащемуся со спины. Он может испугаться, не услышав вашего приближения.</w:t>
      </w:r>
    </w:p>
    <w:p w:rsidR="00520368" w:rsidRPr="00520368" w:rsidRDefault="00520368" w:rsidP="00520368">
      <w:pPr>
        <w:shd w:val="clear" w:color="auto" w:fill="FFFFFF"/>
        <w:tabs>
          <w:tab w:val="center" w:pos="4961"/>
          <w:tab w:val="right" w:pos="9922"/>
        </w:tabs>
        <w:spacing w:after="160" w:line="3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5203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Помощь при восприятии речи.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520368" w:rsidRPr="00520368" w:rsidRDefault="00520368" w:rsidP="00520368">
      <w:pPr>
        <w:numPr>
          <w:ilvl w:val="0"/>
          <w:numId w:val="2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Артикулируйте, но не преувеличенно.</w:t>
      </w:r>
    </w:p>
    <w:p w:rsidR="00520368" w:rsidRPr="00520368" w:rsidRDefault="00520368" w:rsidP="00520368">
      <w:pPr>
        <w:numPr>
          <w:ilvl w:val="0"/>
          <w:numId w:val="2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Говорите медленнее, чем обычно, но не слишком медленно, иначе нарушится темп речи, а интонация будет неестественной. Ритм и интонация как раз дают </w:t>
      </w:r>
      <w:proofErr w:type="gramStart"/>
      <w:r w:rsidRPr="00520368">
        <w:rPr>
          <w:rFonts w:ascii="Arial" w:eastAsia="Times New Roman" w:hAnsi="Arial" w:cs="Arial"/>
          <w:sz w:val="24"/>
          <w:szCs w:val="24"/>
          <w:lang w:eastAsia="ru-RU"/>
        </w:rPr>
        <w:t>слабослышащим</w:t>
      </w:r>
      <w:proofErr w:type="gramEnd"/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 много информации.</w:t>
      </w:r>
    </w:p>
    <w:p w:rsidR="00520368" w:rsidRPr="00520368" w:rsidRDefault="00520368" w:rsidP="00520368">
      <w:pPr>
        <w:numPr>
          <w:ilvl w:val="0"/>
          <w:numId w:val="2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Учитывайте то, что некоторых людей труднее воспринимать визуально, например, говорящих невнятно, людей с усами и бородой и т. п.</w:t>
      </w:r>
    </w:p>
    <w:p w:rsidR="00520368" w:rsidRPr="00520368" w:rsidRDefault="00520368" w:rsidP="00520368">
      <w:pPr>
        <w:numPr>
          <w:ilvl w:val="0"/>
          <w:numId w:val="2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Не говорите с полным ртом.</w:t>
      </w:r>
    </w:p>
    <w:p w:rsidR="00520368" w:rsidRPr="00520368" w:rsidRDefault="00520368" w:rsidP="00520368">
      <w:pPr>
        <w:numPr>
          <w:ilvl w:val="0"/>
          <w:numId w:val="2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Использование диалекта вызывает до</w:t>
      </w:r>
      <w:r w:rsidRPr="00520368">
        <w:rPr>
          <w:rFonts w:ascii="Arial" w:eastAsia="Times New Roman" w:hAnsi="Arial" w:cs="Arial"/>
          <w:sz w:val="24"/>
          <w:szCs w:val="24"/>
          <w:lang w:eastAsia="ru-RU"/>
        </w:rPr>
        <w:softHyphen/>
        <w:t>полнительные трудности.</w:t>
      </w:r>
    </w:p>
    <w:p w:rsidR="00520368" w:rsidRPr="00520368" w:rsidRDefault="00520368" w:rsidP="00520368">
      <w:pPr>
        <w:numPr>
          <w:ilvl w:val="0"/>
          <w:numId w:val="2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Старайтесь подолгу не стоять у окна, так как смотреть против света утомительно.</w:t>
      </w:r>
    </w:p>
    <w:p w:rsidR="00520368" w:rsidRPr="00520368" w:rsidRDefault="00520368" w:rsidP="00520368">
      <w:pPr>
        <w:numPr>
          <w:ilvl w:val="0"/>
          <w:numId w:val="2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Во время объяснения не пишите на доске.</w:t>
      </w:r>
    </w:p>
    <w:p w:rsidR="00520368" w:rsidRPr="00520368" w:rsidRDefault="00520368" w:rsidP="00520368">
      <w:pPr>
        <w:numPr>
          <w:ilvl w:val="0"/>
          <w:numId w:val="2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Старайтесь во время урока меньше ходить по классу.</w:t>
      </w:r>
    </w:p>
    <w:p w:rsidR="00520368" w:rsidRPr="00520368" w:rsidRDefault="00520368" w:rsidP="00520368">
      <w:pPr>
        <w:numPr>
          <w:ilvl w:val="0"/>
          <w:numId w:val="2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Писать и считывать с губ одновременно — невозможно. Следовательно, диктанты и задания под диктовку всегда будут вызывать проблемы. Найдите вместе с ассистентом решение: например, диктуйте слабослышащему учащемуся отдельно, тогда можно повторять каждое слово; сочетайте некоторые краткие слова с определенными жестами (и, </w:t>
      </w:r>
      <w:proofErr w:type="gramStart"/>
      <w:r w:rsidRPr="0052036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, так как...); </w:t>
      </w:r>
      <w:proofErr w:type="gramStart"/>
      <w:r w:rsidRPr="00520368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520368">
        <w:rPr>
          <w:rFonts w:ascii="Arial" w:eastAsia="Times New Roman" w:hAnsi="Arial" w:cs="Arial"/>
          <w:sz w:val="24"/>
          <w:szCs w:val="24"/>
          <w:lang w:eastAsia="ru-RU"/>
        </w:rPr>
        <w:t xml:space="preserve"> уроках иностранного языка заменяйте диктант переводом и т.п.</w:t>
      </w:r>
    </w:p>
    <w:p w:rsidR="00520368" w:rsidRPr="00520368" w:rsidRDefault="00520368" w:rsidP="00520368">
      <w:pPr>
        <w:shd w:val="clear" w:color="auto" w:fill="FFFFFF"/>
        <w:spacing w:after="160" w:line="3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Внимание к слуховому аппарату</w:t>
      </w:r>
    </w:p>
    <w:p w:rsidR="00520368" w:rsidRPr="00520368" w:rsidRDefault="00520368" w:rsidP="00520368">
      <w:pPr>
        <w:numPr>
          <w:ilvl w:val="0"/>
          <w:numId w:val="3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Попросите у учащегося или его родителей разъяснений о функциях и правильной настройке слухового аппарата. У маленьких детей проверяйте, включен ли слуховой аппарат и нажата ли правильная кнопка.</w:t>
      </w:r>
    </w:p>
    <w:p w:rsidR="00520368" w:rsidRPr="00520368" w:rsidRDefault="00520368" w:rsidP="00520368">
      <w:pPr>
        <w:numPr>
          <w:ilvl w:val="0"/>
          <w:numId w:val="3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Научитесь менять батарейки.</w:t>
      </w:r>
    </w:p>
    <w:p w:rsidR="00520368" w:rsidRPr="00520368" w:rsidRDefault="00520368" w:rsidP="00520368">
      <w:pPr>
        <w:numPr>
          <w:ilvl w:val="0"/>
          <w:numId w:val="3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Напоминайте ребенку о гигиене и необходимости тщательного ухода за аппаратом.</w:t>
      </w:r>
    </w:p>
    <w:p w:rsidR="00520368" w:rsidRPr="00520368" w:rsidRDefault="00520368" w:rsidP="00520368">
      <w:pPr>
        <w:numPr>
          <w:ilvl w:val="0"/>
          <w:numId w:val="3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Иногда слуховой аппарат может издавать свистящие звуки. Это означает, что затычка плохо вставлена в ухо. Если звуки не прекращаются, значит, ушные затычки не подходят и должны быть заменены. Сообщите об этом родителям.</w:t>
      </w:r>
    </w:p>
    <w:p w:rsidR="00520368" w:rsidRPr="00520368" w:rsidRDefault="00520368" w:rsidP="00520368">
      <w:pPr>
        <w:numPr>
          <w:ilvl w:val="0"/>
          <w:numId w:val="3"/>
        </w:numPr>
        <w:shd w:val="clear" w:color="auto" w:fill="FFFFFF"/>
        <w:spacing w:before="100" w:beforeAutospacing="1" w:after="128" w:line="320" w:lineRule="atLeast"/>
        <w:ind w:left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368">
        <w:rPr>
          <w:rFonts w:ascii="Arial" w:eastAsia="Times New Roman" w:hAnsi="Arial" w:cs="Arial"/>
          <w:sz w:val="24"/>
          <w:szCs w:val="24"/>
          <w:lang w:eastAsia="ru-RU"/>
        </w:rPr>
        <w:t>Если слуховой аппарат полностью не работает, значит, сели батарейки, сломался шнур или засорились ушные затычки.</w:t>
      </w:r>
    </w:p>
    <w:p w:rsidR="00520368" w:rsidRPr="00520368" w:rsidRDefault="00520368" w:rsidP="00520368">
      <w:pPr>
        <w:shd w:val="clear" w:color="auto" w:fill="FFFFFF"/>
        <w:spacing w:after="160" w:line="320" w:lineRule="atLeast"/>
        <w:jc w:val="both"/>
        <w:rPr>
          <w:rFonts w:ascii="Arial" w:eastAsia="Times New Roman" w:hAnsi="Arial" w:cs="Arial"/>
          <w:color w:val="606060"/>
          <w:lang w:eastAsia="ru-RU"/>
        </w:rPr>
      </w:pPr>
      <w:r w:rsidRPr="00520368">
        <w:rPr>
          <w:rFonts w:ascii="Arial" w:eastAsia="Times New Roman" w:hAnsi="Arial" w:cs="Arial"/>
          <w:color w:val="606060"/>
          <w:lang w:eastAsia="ru-RU"/>
        </w:rPr>
        <w:t> </w:t>
      </w:r>
    </w:p>
    <w:p w:rsidR="00333339" w:rsidRDefault="00333339" w:rsidP="00520368">
      <w:pPr>
        <w:jc w:val="both"/>
      </w:pPr>
    </w:p>
    <w:sectPr w:rsidR="00333339" w:rsidSect="005203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5521"/>
    <w:multiLevelType w:val="multilevel"/>
    <w:tmpl w:val="0FB25C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4BA13717"/>
    <w:multiLevelType w:val="multilevel"/>
    <w:tmpl w:val="4F18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05B0A"/>
    <w:multiLevelType w:val="multilevel"/>
    <w:tmpl w:val="9EC0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0368"/>
    <w:rsid w:val="00333339"/>
    <w:rsid w:val="0052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39"/>
  </w:style>
  <w:style w:type="paragraph" w:styleId="1">
    <w:name w:val="heading 1"/>
    <w:basedOn w:val="a"/>
    <w:link w:val="10"/>
    <w:uiPriority w:val="9"/>
    <w:qFormat/>
    <w:rsid w:val="00520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520368"/>
  </w:style>
  <w:style w:type="paragraph" w:styleId="a3">
    <w:name w:val="Normal (Web)"/>
    <w:basedOn w:val="a"/>
    <w:uiPriority w:val="99"/>
    <w:semiHidden/>
    <w:unhideWhenUsed/>
    <w:rsid w:val="0052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4634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2020-01-24T10:13:00Z</dcterms:created>
  <dcterms:modified xsi:type="dcterms:W3CDTF">2020-01-24T10:15:00Z</dcterms:modified>
</cp:coreProperties>
</file>